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EF" w:rsidRPr="008C67EA" w:rsidRDefault="008C67EA" w:rsidP="006070EF">
      <w:pPr>
        <w:jc w:val="center"/>
        <w:rPr>
          <w:b/>
          <w:color w:val="0063A7" w:themeColor="text2"/>
          <w:sz w:val="96"/>
          <w:szCs w:val="96"/>
        </w:rPr>
      </w:pPr>
      <w:bookmarkStart w:id="0" w:name="_GoBack"/>
      <w:bookmarkEnd w:id="0"/>
      <w:r>
        <w:rPr>
          <w:b/>
          <w:color w:val="0063A7" w:themeColor="text2"/>
          <w:sz w:val="96"/>
          <w:szCs w:val="96"/>
        </w:rPr>
        <w:t xml:space="preserve">Wellbeing and </w:t>
      </w:r>
      <w:r w:rsidR="006070EF" w:rsidRPr="008C67EA">
        <w:rPr>
          <w:b/>
          <w:color w:val="0063A7" w:themeColor="text2"/>
          <w:sz w:val="96"/>
          <w:szCs w:val="96"/>
        </w:rPr>
        <w:t>Sleep</w:t>
      </w:r>
    </w:p>
    <w:p w:rsidR="006070EF" w:rsidRDefault="006070EF" w:rsidP="006070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61412"/>
          <w:sz w:val="20"/>
          <w:szCs w:val="28"/>
        </w:rPr>
      </w:pPr>
    </w:p>
    <w:p w:rsidR="008C67EA" w:rsidRPr="004521C7" w:rsidRDefault="008C67EA" w:rsidP="006070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61412"/>
          <w:sz w:val="20"/>
          <w:szCs w:val="28"/>
        </w:rPr>
      </w:pPr>
    </w:p>
    <w:p w:rsidR="006070EF" w:rsidRDefault="006070EF" w:rsidP="006070EF">
      <w:pPr>
        <w:jc w:val="center"/>
        <w:rPr>
          <w:rFonts w:cs="Arial"/>
          <w:b/>
          <w:color w:val="5C5C5C" w:themeColor="text1" w:themeTint="BF"/>
          <w:sz w:val="52"/>
          <w:szCs w:val="52"/>
        </w:rPr>
      </w:pPr>
      <w:r w:rsidRPr="009E199C">
        <w:rPr>
          <w:rFonts w:cs="Arial"/>
          <w:b/>
          <w:noProof/>
          <w:color w:val="5C5C5C" w:themeColor="text1" w:themeTint="BF"/>
          <w:sz w:val="24"/>
          <w:szCs w:val="24"/>
        </w:rPr>
        <w:drawing>
          <wp:inline distT="0" distB="0" distL="0" distR="0" wp14:anchorId="75F9C686" wp14:editId="0A41F16D">
            <wp:extent cx="2880000" cy="1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EF" w:rsidRDefault="006070EF" w:rsidP="006070EF">
      <w:pPr>
        <w:rPr>
          <w:rFonts w:cs="Arial"/>
          <w:color w:val="5C5C5C" w:themeColor="text1" w:themeTint="BF"/>
          <w:szCs w:val="36"/>
        </w:rPr>
      </w:pPr>
    </w:p>
    <w:p w:rsidR="008C67EA" w:rsidRPr="004521C7" w:rsidRDefault="008C67EA" w:rsidP="006070EF">
      <w:pPr>
        <w:rPr>
          <w:rFonts w:cs="Arial"/>
          <w:color w:val="5C5C5C" w:themeColor="text1" w:themeTint="BF"/>
          <w:szCs w:val="36"/>
        </w:rPr>
      </w:pPr>
    </w:p>
    <w:p w:rsidR="001A35D8" w:rsidRDefault="006070EF" w:rsidP="001A35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61412"/>
          <w:sz w:val="28"/>
          <w:szCs w:val="28"/>
        </w:rPr>
      </w:pPr>
      <w:r w:rsidRPr="00A73E94">
        <w:rPr>
          <w:rFonts w:ascii="Arial" w:hAnsi="Arial" w:cs="Arial"/>
          <w:b/>
          <w:color w:val="161412"/>
          <w:sz w:val="28"/>
          <w:szCs w:val="28"/>
        </w:rPr>
        <w:t xml:space="preserve">A free </w:t>
      </w:r>
      <w:proofErr w:type="gramStart"/>
      <w:r>
        <w:rPr>
          <w:rFonts w:ascii="Arial" w:hAnsi="Arial" w:cs="Arial"/>
          <w:b/>
          <w:color w:val="161412"/>
          <w:sz w:val="28"/>
          <w:szCs w:val="28"/>
        </w:rPr>
        <w:t>two</w:t>
      </w:r>
      <w:r w:rsidRPr="00A73E94">
        <w:rPr>
          <w:rFonts w:ascii="Arial" w:hAnsi="Arial" w:cs="Arial"/>
          <w:b/>
          <w:color w:val="161412"/>
          <w:sz w:val="28"/>
          <w:szCs w:val="28"/>
        </w:rPr>
        <w:t xml:space="preserve"> week</w:t>
      </w:r>
      <w:proofErr w:type="gramEnd"/>
      <w:r w:rsidRPr="00A73E94">
        <w:rPr>
          <w:rFonts w:ascii="Arial" w:hAnsi="Arial" w:cs="Arial"/>
          <w:b/>
          <w:color w:val="161412"/>
          <w:sz w:val="28"/>
          <w:szCs w:val="28"/>
        </w:rPr>
        <w:t xml:space="preserve"> course open to anyone registered with a GP practice in Keswick and Solway or in Eden.</w:t>
      </w:r>
      <w:r>
        <w:rPr>
          <w:rFonts w:ascii="Arial" w:hAnsi="Arial" w:cs="Arial"/>
          <w:b/>
          <w:color w:val="161412"/>
          <w:sz w:val="28"/>
          <w:szCs w:val="28"/>
        </w:rPr>
        <w:t xml:space="preserve"> Se</w:t>
      </w:r>
      <w:r w:rsidR="001A35D8">
        <w:rPr>
          <w:rFonts w:ascii="Arial" w:hAnsi="Arial" w:cs="Arial"/>
          <w:b/>
          <w:color w:val="161412"/>
          <w:sz w:val="28"/>
          <w:szCs w:val="28"/>
        </w:rPr>
        <w:t>ssions are approx. 2 hours each</w:t>
      </w:r>
      <w:proofErr w:type="gramStart"/>
      <w:r w:rsidR="001A35D8">
        <w:rPr>
          <w:rFonts w:ascii="Arial" w:hAnsi="Arial" w:cs="Arial"/>
          <w:b/>
          <w:color w:val="161412"/>
          <w:sz w:val="28"/>
          <w:szCs w:val="28"/>
        </w:rPr>
        <w:t>:2</w:t>
      </w:r>
      <w:r w:rsidR="001A35D8" w:rsidRPr="001A35D8">
        <w:rPr>
          <w:rFonts w:ascii="Arial" w:hAnsi="Arial" w:cs="Arial"/>
          <w:b/>
          <w:color w:val="161412"/>
          <w:sz w:val="28"/>
          <w:szCs w:val="28"/>
          <w:vertAlign w:val="superscript"/>
        </w:rPr>
        <w:t>nd</w:t>
      </w:r>
      <w:proofErr w:type="gramEnd"/>
      <w:r w:rsidR="001A35D8">
        <w:rPr>
          <w:rFonts w:ascii="Arial" w:hAnsi="Arial" w:cs="Arial"/>
          <w:b/>
          <w:color w:val="161412"/>
          <w:sz w:val="28"/>
          <w:szCs w:val="28"/>
        </w:rPr>
        <w:t xml:space="preserve"> and 9</w:t>
      </w:r>
      <w:r w:rsidR="001A35D8" w:rsidRPr="001A35D8">
        <w:rPr>
          <w:rFonts w:ascii="Arial" w:hAnsi="Arial" w:cs="Arial"/>
          <w:b/>
          <w:color w:val="161412"/>
          <w:sz w:val="28"/>
          <w:szCs w:val="28"/>
          <w:vertAlign w:val="superscript"/>
        </w:rPr>
        <w:t>th</w:t>
      </w:r>
      <w:r w:rsidR="001A35D8">
        <w:rPr>
          <w:rFonts w:ascii="Arial" w:hAnsi="Arial" w:cs="Arial"/>
          <w:b/>
          <w:color w:val="161412"/>
          <w:sz w:val="28"/>
          <w:szCs w:val="28"/>
        </w:rPr>
        <w:t xml:space="preserve"> February 10-12 noon in the Board room at Penrith Hospital.</w:t>
      </w:r>
    </w:p>
    <w:p w:rsidR="001A35D8" w:rsidRPr="00A73E94" w:rsidRDefault="001A35D8" w:rsidP="001A35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61412"/>
          <w:sz w:val="28"/>
          <w:szCs w:val="28"/>
        </w:rPr>
      </w:pPr>
    </w:p>
    <w:p w:rsidR="006070EF" w:rsidRDefault="006070EF" w:rsidP="006070EF">
      <w:pPr>
        <w:rPr>
          <w:rFonts w:cs="Arial"/>
          <w:color w:val="5C5C5C" w:themeColor="text1" w:themeTint="BF"/>
          <w:sz w:val="28"/>
          <w:szCs w:val="16"/>
        </w:rPr>
      </w:pPr>
    </w:p>
    <w:p w:rsidR="00E92D65" w:rsidRPr="00B61C40" w:rsidRDefault="00E92D65" w:rsidP="006070EF">
      <w:pPr>
        <w:rPr>
          <w:rFonts w:cs="Arial"/>
          <w:color w:val="5C5C5C" w:themeColor="text1" w:themeTint="BF"/>
          <w:sz w:val="28"/>
          <w:szCs w:val="16"/>
        </w:rPr>
      </w:pPr>
    </w:p>
    <w:p w:rsidR="006070EF" w:rsidRDefault="006070EF" w:rsidP="006070EF">
      <w:pPr>
        <w:rPr>
          <w:rFonts w:cs="Arial"/>
          <w:color w:val="5C5C5C" w:themeColor="text1" w:themeTint="BF"/>
          <w:sz w:val="24"/>
          <w:szCs w:val="24"/>
        </w:rPr>
      </w:pPr>
      <w:r w:rsidRPr="00436A06">
        <w:rPr>
          <w:rFonts w:cs="Arial"/>
          <w:color w:val="5C5C5C" w:themeColor="text1" w:themeTint="BF"/>
          <w:sz w:val="24"/>
          <w:szCs w:val="24"/>
        </w:rPr>
        <w:t xml:space="preserve">Is lack of sleep affecting your daily life? This two-part workshop </w:t>
      </w:r>
      <w:r>
        <w:rPr>
          <w:rFonts w:cs="Arial"/>
          <w:color w:val="5C5C5C" w:themeColor="text1" w:themeTint="BF"/>
          <w:sz w:val="24"/>
          <w:szCs w:val="24"/>
        </w:rPr>
        <w:t>aims to:</w:t>
      </w:r>
    </w:p>
    <w:p w:rsidR="006070EF" w:rsidRPr="004521C7" w:rsidRDefault="006070EF" w:rsidP="006070EF">
      <w:pPr>
        <w:rPr>
          <w:rFonts w:cs="Arial"/>
          <w:color w:val="5C5C5C" w:themeColor="text1" w:themeTint="BF"/>
          <w:szCs w:val="24"/>
        </w:rPr>
      </w:pPr>
    </w:p>
    <w:p w:rsidR="006070EF" w:rsidRDefault="006070EF" w:rsidP="006070EF">
      <w:pPr>
        <w:pStyle w:val="ListParagraph"/>
        <w:numPr>
          <w:ilvl w:val="0"/>
          <w:numId w:val="6"/>
        </w:numPr>
        <w:rPr>
          <w:rFonts w:cs="Arial"/>
          <w:color w:val="5C5C5C" w:themeColor="text1" w:themeTint="BF"/>
          <w:sz w:val="24"/>
          <w:szCs w:val="24"/>
        </w:rPr>
      </w:pPr>
      <w:r>
        <w:rPr>
          <w:rFonts w:cs="Arial"/>
          <w:color w:val="5C5C5C" w:themeColor="text1" w:themeTint="BF"/>
          <w:sz w:val="24"/>
          <w:szCs w:val="24"/>
        </w:rPr>
        <w:t>Develop</w:t>
      </w:r>
      <w:r w:rsidRPr="00436A06">
        <w:rPr>
          <w:rFonts w:cs="Arial"/>
          <w:color w:val="5C5C5C" w:themeColor="text1" w:themeTint="BF"/>
          <w:sz w:val="24"/>
          <w:szCs w:val="24"/>
        </w:rPr>
        <w:t xml:space="preserve"> </w:t>
      </w:r>
      <w:r>
        <w:rPr>
          <w:rFonts w:cs="Arial"/>
          <w:color w:val="5C5C5C" w:themeColor="text1" w:themeTint="BF"/>
          <w:sz w:val="24"/>
          <w:szCs w:val="24"/>
        </w:rPr>
        <w:t>participant</w:t>
      </w:r>
      <w:r w:rsidRPr="00436A06">
        <w:rPr>
          <w:rFonts w:cs="Arial"/>
          <w:color w:val="5C5C5C" w:themeColor="text1" w:themeTint="BF"/>
          <w:sz w:val="24"/>
          <w:szCs w:val="24"/>
        </w:rPr>
        <w:t xml:space="preserve"> understanding of sleep, such as why do we sleep and how many hours we need to function well.</w:t>
      </w:r>
    </w:p>
    <w:p w:rsidR="006070EF" w:rsidRPr="001065DB" w:rsidRDefault="006070EF" w:rsidP="006070EF">
      <w:pPr>
        <w:pStyle w:val="ListParagraph"/>
        <w:rPr>
          <w:rFonts w:cs="Arial"/>
          <w:color w:val="5C5C5C" w:themeColor="text1" w:themeTint="BF"/>
          <w:sz w:val="8"/>
          <w:szCs w:val="24"/>
        </w:rPr>
      </w:pPr>
    </w:p>
    <w:p w:rsidR="006070EF" w:rsidRDefault="006070EF" w:rsidP="006070EF">
      <w:pPr>
        <w:pStyle w:val="ListParagraph"/>
        <w:numPr>
          <w:ilvl w:val="0"/>
          <w:numId w:val="6"/>
        </w:numPr>
        <w:rPr>
          <w:rFonts w:cs="Arial"/>
          <w:color w:val="5C5C5C" w:themeColor="text1" w:themeTint="BF"/>
          <w:sz w:val="24"/>
          <w:szCs w:val="24"/>
        </w:rPr>
      </w:pPr>
      <w:r>
        <w:rPr>
          <w:rFonts w:cs="Arial"/>
          <w:color w:val="5C5C5C" w:themeColor="text1" w:themeTint="BF"/>
          <w:sz w:val="24"/>
          <w:szCs w:val="24"/>
        </w:rPr>
        <w:t>Explore problems, barriers and solutions to good quality sleep.</w:t>
      </w:r>
    </w:p>
    <w:p w:rsidR="006070EF" w:rsidRPr="001065DB" w:rsidRDefault="006070EF" w:rsidP="006070EF">
      <w:pPr>
        <w:rPr>
          <w:rFonts w:cs="Arial"/>
          <w:color w:val="5C5C5C" w:themeColor="text1" w:themeTint="BF"/>
          <w:sz w:val="8"/>
          <w:szCs w:val="24"/>
        </w:rPr>
      </w:pPr>
    </w:p>
    <w:p w:rsidR="006070EF" w:rsidRPr="001065DB" w:rsidRDefault="006070EF" w:rsidP="006070EF">
      <w:pPr>
        <w:pStyle w:val="ListParagraph"/>
        <w:numPr>
          <w:ilvl w:val="0"/>
          <w:numId w:val="6"/>
        </w:numPr>
        <w:rPr>
          <w:rFonts w:cs="Arial"/>
          <w:b/>
          <w:noProof/>
          <w:color w:val="5C5C5C" w:themeColor="text1" w:themeTint="BF"/>
          <w:sz w:val="24"/>
          <w:szCs w:val="16"/>
        </w:rPr>
      </w:pPr>
      <w:r>
        <w:rPr>
          <w:rFonts w:cs="Arial"/>
          <w:color w:val="5C5C5C" w:themeColor="text1" w:themeTint="BF"/>
          <w:sz w:val="24"/>
          <w:szCs w:val="24"/>
        </w:rPr>
        <w:t>Equip</w:t>
      </w:r>
      <w:r w:rsidRPr="001065DB">
        <w:rPr>
          <w:rFonts w:cs="Arial"/>
          <w:color w:val="5C5C5C" w:themeColor="text1" w:themeTint="BF"/>
          <w:sz w:val="24"/>
          <w:szCs w:val="24"/>
        </w:rPr>
        <w:t xml:space="preserve"> participants with tools and strategies for achieving good quality sleep such as: goal setting and strategies for change, k</w:t>
      </w:r>
      <w:r w:rsidRPr="001065DB">
        <w:rPr>
          <w:rFonts w:cs="Arial"/>
          <w:noProof/>
          <w:color w:val="5C5C5C" w:themeColor="text1" w:themeTint="BF"/>
          <w:sz w:val="24"/>
          <w:szCs w:val="24"/>
        </w:rPr>
        <w:t>eeping a sleep tracker</w:t>
      </w:r>
      <w:r>
        <w:rPr>
          <w:rFonts w:cs="Arial"/>
          <w:noProof/>
          <w:color w:val="5C5C5C" w:themeColor="text1" w:themeTint="BF"/>
          <w:sz w:val="24"/>
          <w:szCs w:val="24"/>
        </w:rPr>
        <w:t>,</w:t>
      </w:r>
      <w:r w:rsidRPr="001065DB">
        <w:rPr>
          <w:rFonts w:cs="Arial"/>
          <w:noProof/>
          <w:color w:val="5C5C5C" w:themeColor="text1" w:themeTint="BF"/>
          <w:sz w:val="24"/>
          <w:szCs w:val="24"/>
        </w:rPr>
        <w:t xml:space="preserve"> and </w:t>
      </w:r>
      <w:r>
        <w:rPr>
          <w:rFonts w:cs="Arial"/>
          <w:noProof/>
          <w:color w:val="5C5C5C" w:themeColor="text1" w:themeTint="BF"/>
          <w:sz w:val="24"/>
          <w:szCs w:val="24"/>
        </w:rPr>
        <w:t>m</w:t>
      </w:r>
      <w:r w:rsidRPr="001065DB">
        <w:rPr>
          <w:rFonts w:cs="Arial"/>
          <w:noProof/>
          <w:color w:val="5C5C5C" w:themeColor="text1" w:themeTint="BF"/>
          <w:sz w:val="24"/>
          <w:szCs w:val="24"/>
        </w:rPr>
        <w:t>indfulness and relaxation techniques</w:t>
      </w:r>
      <w:r>
        <w:rPr>
          <w:rFonts w:cs="Arial"/>
          <w:noProof/>
          <w:color w:val="5C5C5C" w:themeColor="text1" w:themeTint="BF"/>
          <w:sz w:val="24"/>
          <w:szCs w:val="24"/>
        </w:rPr>
        <w:t>.</w:t>
      </w:r>
    </w:p>
    <w:p w:rsidR="00F66580" w:rsidRDefault="00F66580" w:rsidP="000340A7">
      <w:pPr>
        <w:rPr>
          <w:rFonts w:cs="Arial"/>
          <w:color w:val="406EA6" w:themeColor="accent6" w:themeShade="80"/>
          <w:szCs w:val="24"/>
        </w:rPr>
      </w:pPr>
    </w:p>
    <w:p w:rsidR="008C67EA" w:rsidRPr="004521C7" w:rsidRDefault="008C67EA" w:rsidP="000340A7">
      <w:pPr>
        <w:rPr>
          <w:rFonts w:cs="Arial"/>
          <w:color w:val="406EA6" w:themeColor="accent6" w:themeShade="80"/>
          <w:szCs w:val="24"/>
        </w:rPr>
      </w:pPr>
    </w:p>
    <w:p w:rsidR="000340A7" w:rsidRPr="00AD0BAA" w:rsidRDefault="000340A7" w:rsidP="000340A7">
      <w:pPr>
        <w:rPr>
          <w:rFonts w:cs="Arial"/>
          <w:color w:val="406EA6" w:themeColor="accent6" w:themeShade="80"/>
          <w:sz w:val="24"/>
          <w:szCs w:val="24"/>
        </w:rPr>
      </w:pPr>
      <w:r w:rsidRPr="00AD0BAA">
        <w:rPr>
          <w:rFonts w:cs="Arial"/>
          <w:color w:val="406EA6" w:themeColor="accent6" w:themeShade="80"/>
          <w:sz w:val="24"/>
          <w:szCs w:val="24"/>
        </w:rPr>
        <w:t xml:space="preserve">The course </w:t>
      </w:r>
      <w:proofErr w:type="gramStart"/>
      <w:r w:rsidRPr="00AD0BAA">
        <w:rPr>
          <w:rFonts w:cs="Arial"/>
          <w:color w:val="406EA6" w:themeColor="accent6" w:themeShade="80"/>
          <w:sz w:val="24"/>
          <w:szCs w:val="24"/>
        </w:rPr>
        <w:t xml:space="preserve">will be facilitated by </w:t>
      </w:r>
      <w:r w:rsidR="003C4288">
        <w:rPr>
          <w:rFonts w:cs="Arial"/>
          <w:color w:val="406EA6" w:themeColor="accent6" w:themeShade="80"/>
          <w:sz w:val="24"/>
          <w:szCs w:val="24"/>
        </w:rPr>
        <w:t xml:space="preserve">one of our Wellbeing Activators and </w:t>
      </w:r>
      <w:r w:rsidRPr="00AD0BAA">
        <w:rPr>
          <w:rFonts w:cs="Arial"/>
          <w:color w:val="406EA6" w:themeColor="accent6" w:themeShade="80"/>
          <w:sz w:val="24"/>
          <w:szCs w:val="24"/>
        </w:rPr>
        <w:t xml:space="preserve">supported by </w:t>
      </w:r>
      <w:r>
        <w:rPr>
          <w:rFonts w:cs="Arial"/>
          <w:color w:val="406EA6" w:themeColor="accent6" w:themeShade="80"/>
          <w:sz w:val="24"/>
          <w:szCs w:val="24"/>
        </w:rPr>
        <w:t>one of our Living Well Coaches</w:t>
      </w:r>
      <w:proofErr w:type="gramEnd"/>
      <w:r>
        <w:rPr>
          <w:rFonts w:cs="Arial"/>
          <w:color w:val="406EA6" w:themeColor="accent6" w:themeShade="80"/>
          <w:sz w:val="24"/>
          <w:szCs w:val="24"/>
        </w:rPr>
        <w:t>.</w:t>
      </w:r>
      <w:r w:rsidRPr="00AD0BAA">
        <w:rPr>
          <w:rFonts w:cs="Arial"/>
          <w:color w:val="406EA6" w:themeColor="accent6" w:themeShade="80"/>
          <w:sz w:val="24"/>
          <w:szCs w:val="24"/>
        </w:rPr>
        <w:t xml:space="preserve">  We </w:t>
      </w:r>
      <w:r>
        <w:rPr>
          <w:rFonts w:cs="Arial"/>
          <w:color w:val="406EA6" w:themeColor="accent6" w:themeShade="80"/>
          <w:sz w:val="24"/>
          <w:szCs w:val="24"/>
        </w:rPr>
        <w:t>look forward to meeting you!</w:t>
      </w:r>
    </w:p>
    <w:p w:rsidR="000340A7" w:rsidRPr="004521C7" w:rsidRDefault="000340A7" w:rsidP="006070EF">
      <w:pPr>
        <w:rPr>
          <w:rFonts w:cs="Arial"/>
          <w:b/>
          <w:color w:val="5C5C5C" w:themeColor="text1" w:themeTint="BF"/>
          <w:szCs w:val="16"/>
        </w:rPr>
      </w:pPr>
    </w:p>
    <w:p w:rsidR="006070EF" w:rsidRPr="00321AB0" w:rsidRDefault="006070EF" w:rsidP="006070EF">
      <w:pPr>
        <w:rPr>
          <w:rFonts w:cs="Arial"/>
          <w:b/>
          <w:color w:val="5C5C5C" w:themeColor="text1" w:themeTint="BF"/>
          <w:sz w:val="36"/>
          <w:szCs w:val="36"/>
        </w:rPr>
      </w:pPr>
    </w:p>
    <w:p w:rsidR="006070EF" w:rsidRPr="004521C7" w:rsidRDefault="006070EF" w:rsidP="006070EF">
      <w:pPr>
        <w:rPr>
          <w:color w:val="3F3F3F" w:themeColor="accent3"/>
          <w:szCs w:val="16"/>
        </w:rPr>
      </w:pPr>
    </w:p>
    <w:p w:rsidR="004521C7" w:rsidRDefault="004521C7" w:rsidP="004521C7">
      <w:pPr>
        <w:rPr>
          <w:sz w:val="26"/>
          <w:szCs w:val="26"/>
        </w:rPr>
      </w:pPr>
      <w:r w:rsidRPr="004521C7">
        <w:rPr>
          <w:sz w:val="26"/>
          <w:szCs w:val="26"/>
        </w:rPr>
        <w:t>To register your interest you can book in one of the following ways:</w:t>
      </w:r>
    </w:p>
    <w:p w:rsidR="00B61C40" w:rsidRPr="00B61C40" w:rsidRDefault="00B61C40" w:rsidP="004521C7">
      <w:pPr>
        <w:rPr>
          <w:szCs w:val="26"/>
        </w:rPr>
      </w:pPr>
    </w:p>
    <w:p w:rsidR="004521C7" w:rsidRPr="00B61C40" w:rsidRDefault="004521C7" w:rsidP="004521C7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B61C40">
        <w:rPr>
          <w:b/>
          <w:sz w:val="26"/>
          <w:szCs w:val="26"/>
        </w:rPr>
        <w:t xml:space="preserve">Inform the Living Well Coach in your GP Surgery </w:t>
      </w:r>
    </w:p>
    <w:p w:rsidR="004521C7" w:rsidRPr="00B61C40" w:rsidRDefault="00A7762C" w:rsidP="004521C7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A85412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606507E" wp14:editId="0B4ABB22">
            <wp:simplePos x="0" y="0"/>
            <wp:positionH relativeFrom="margin">
              <wp:posOffset>5283835</wp:posOffset>
            </wp:positionH>
            <wp:positionV relativeFrom="paragraph">
              <wp:posOffset>-321310</wp:posOffset>
            </wp:positionV>
            <wp:extent cx="1323975" cy="1323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1C7" w:rsidRPr="00B61C40">
        <w:rPr>
          <w:b/>
          <w:sz w:val="26"/>
          <w:szCs w:val="26"/>
        </w:rPr>
        <w:t>Search for “Eventbrite North Cumbria Wellbeing Service” on the internet to book online.</w:t>
      </w:r>
    </w:p>
    <w:p w:rsidR="00E92D65" w:rsidRPr="00E92D65" w:rsidRDefault="004521C7" w:rsidP="004521C7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B61C40">
        <w:rPr>
          <w:b/>
          <w:sz w:val="26"/>
          <w:szCs w:val="26"/>
        </w:rPr>
        <w:t xml:space="preserve">Contact Hazel Stewart on </w:t>
      </w:r>
      <w:r w:rsidRPr="00B61C40">
        <w:rPr>
          <w:rFonts w:eastAsiaTheme="minorEastAsia" w:cs="Arial"/>
          <w:b/>
          <w:bCs/>
          <w:noProof/>
          <w:sz w:val="26"/>
          <w:szCs w:val="26"/>
        </w:rPr>
        <w:t>07917265287</w:t>
      </w:r>
    </w:p>
    <w:p w:rsidR="00985EBE" w:rsidRPr="00A7762C" w:rsidRDefault="00E92D65" w:rsidP="004521C7">
      <w:pPr>
        <w:pStyle w:val="ListParagraph"/>
        <w:numPr>
          <w:ilvl w:val="0"/>
          <w:numId w:val="7"/>
        </w:numPr>
        <w:rPr>
          <w:rStyle w:val="Hyperlink"/>
          <w:b/>
          <w:color w:val="464646" w:themeColor="text1" w:themeTint="D9"/>
          <w:sz w:val="26"/>
          <w:szCs w:val="26"/>
          <w:u w:val="none"/>
        </w:rPr>
      </w:pPr>
      <w:r>
        <w:rPr>
          <w:b/>
          <w:sz w:val="26"/>
          <w:szCs w:val="26"/>
        </w:rPr>
        <w:t>Contact the Wellbeing Team at</w:t>
      </w:r>
      <w:r w:rsidR="004521C7" w:rsidRPr="00B61C40">
        <w:rPr>
          <w:b/>
          <w:sz w:val="26"/>
          <w:szCs w:val="26"/>
        </w:rPr>
        <w:t xml:space="preserve"> </w:t>
      </w:r>
      <w:hyperlink r:id="rId10" w:history="1">
        <w:r w:rsidR="004521C7" w:rsidRPr="00B61C40">
          <w:rPr>
            <w:rStyle w:val="Hyperlink"/>
            <w:b/>
            <w:sz w:val="26"/>
            <w:szCs w:val="26"/>
          </w:rPr>
          <w:t>wellbeing@ncic.nhs.uk</w:t>
        </w:r>
      </w:hyperlink>
    </w:p>
    <w:p w:rsidR="00A7762C" w:rsidRPr="00B61C40" w:rsidRDefault="00A7762C" w:rsidP="004521C7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Use the scan square</w:t>
      </w:r>
    </w:p>
    <w:sectPr w:rsidR="00A7762C" w:rsidRPr="00B61C40" w:rsidSect="0076629E">
      <w:headerReference w:type="default" r:id="rId11"/>
      <w:footerReference w:type="default" r:id="rId12"/>
      <w:pgSz w:w="11906" w:h="16838"/>
      <w:pgMar w:top="24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EC" w:rsidRDefault="00BB27EC" w:rsidP="00A40110">
      <w:r>
        <w:separator/>
      </w:r>
    </w:p>
  </w:endnote>
  <w:endnote w:type="continuationSeparator" w:id="0">
    <w:p w:rsidR="00BB27EC" w:rsidRDefault="00BB27EC" w:rsidP="00A40110">
      <w:r>
        <w:continuationSeparator/>
      </w:r>
    </w:p>
  </w:endnote>
  <w:endnote w:type="continuationNotice" w:id="1">
    <w:p w:rsidR="00BB27EC" w:rsidRDefault="00BB2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87" w:rsidRDefault="00063B87">
    <w:pPr>
      <w:pStyle w:val="Footer"/>
    </w:pPr>
    <w:r w:rsidRPr="00063B87">
      <w:rPr>
        <w:sz w:val="24"/>
        <w:szCs w:val="24"/>
      </w:rPr>
      <w:t xml:space="preserve">Safe, high quality care </w:t>
    </w:r>
    <w:r w:rsidRPr="00063B87">
      <w:rPr>
        <w:b/>
        <w:color w:val="0063A7"/>
        <w:sz w:val="24"/>
        <w:szCs w:val="24"/>
      </w:rPr>
      <w:t>every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EC" w:rsidRDefault="00BB27EC" w:rsidP="00A40110">
      <w:r>
        <w:separator/>
      </w:r>
    </w:p>
  </w:footnote>
  <w:footnote w:type="continuationSeparator" w:id="0">
    <w:p w:rsidR="00BB27EC" w:rsidRDefault="00BB27EC" w:rsidP="00A40110">
      <w:r>
        <w:continuationSeparator/>
      </w:r>
    </w:p>
  </w:footnote>
  <w:footnote w:type="continuationNotice" w:id="1">
    <w:p w:rsidR="00BB27EC" w:rsidRDefault="00BB27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Default="00DA35CB">
    <w:pPr>
      <w:pStyle w:val="Header"/>
    </w:pPr>
    <w:r>
      <w:rPr>
        <w:noProof/>
        <w:color w:val="5C5C5C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C8DF969" wp14:editId="7DA60B34">
          <wp:simplePos x="0" y="0"/>
          <wp:positionH relativeFrom="margin">
            <wp:align>left</wp:align>
          </wp:positionH>
          <wp:positionV relativeFrom="paragraph">
            <wp:posOffset>-213192</wp:posOffset>
          </wp:positionV>
          <wp:extent cx="1270000" cy="1250315"/>
          <wp:effectExtent l="0" t="0" r="6350" b="6985"/>
          <wp:wrapThrough wrapText="bothSides">
            <wp:wrapPolygon edited="0">
              <wp:start x="0" y="0"/>
              <wp:lineTo x="0" y="21392"/>
              <wp:lineTo x="21384" y="21392"/>
              <wp:lineTo x="2138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_word_cloud(2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796" cy="1260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76629E">
      <w:rPr>
        <w:noProof/>
      </w:rPr>
      <w:drawing>
        <wp:anchor distT="0" distB="0" distL="114300" distR="114300" simplePos="0" relativeHeight="251659264" behindDoc="1" locked="0" layoutInCell="1" allowOverlap="1" wp14:anchorId="0E699744" wp14:editId="03DCBA9D">
          <wp:simplePos x="0" y="0"/>
          <wp:positionH relativeFrom="column">
            <wp:posOffset>5226050</wp:posOffset>
          </wp:positionH>
          <wp:positionV relativeFrom="paragraph">
            <wp:posOffset>-440055</wp:posOffset>
          </wp:positionV>
          <wp:extent cx="1856105" cy="11728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mbria Partnership NHS Foundation Trust RGB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172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991"/>
    <w:multiLevelType w:val="hybridMultilevel"/>
    <w:tmpl w:val="2194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527E"/>
    <w:multiLevelType w:val="hybridMultilevel"/>
    <w:tmpl w:val="EC9C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1199"/>
    <w:multiLevelType w:val="hybridMultilevel"/>
    <w:tmpl w:val="E9A89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522CA"/>
    <w:multiLevelType w:val="hybridMultilevel"/>
    <w:tmpl w:val="BD96C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10FE"/>
    <w:multiLevelType w:val="hybridMultilevel"/>
    <w:tmpl w:val="CA44504A"/>
    <w:lvl w:ilvl="0" w:tplc="276EEC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624FA"/>
    <w:multiLevelType w:val="hybridMultilevel"/>
    <w:tmpl w:val="6F10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460A7"/>
    <w:multiLevelType w:val="hybridMultilevel"/>
    <w:tmpl w:val="5AD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B8"/>
    <w:rsid w:val="000340A7"/>
    <w:rsid w:val="00063B87"/>
    <w:rsid w:val="000653CF"/>
    <w:rsid w:val="000C40F7"/>
    <w:rsid w:val="00141B8A"/>
    <w:rsid w:val="00172002"/>
    <w:rsid w:val="0018100A"/>
    <w:rsid w:val="001A35D8"/>
    <w:rsid w:val="001C3C2F"/>
    <w:rsid w:val="0020282C"/>
    <w:rsid w:val="00225DB8"/>
    <w:rsid w:val="00245BDB"/>
    <w:rsid w:val="002B68E0"/>
    <w:rsid w:val="003124A5"/>
    <w:rsid w:val="00321AB0"/>
    <w:rsid w:val="00330A8B"/>
    <w:rsid w:val="00361F49"/>
    <w:rsid w:val="003A50EA"/>
    <w:rsid w:val="003C4288"/>
    <w:rsid w:val="0044199F"/>
    <w:rsid w:val="004521C7"/>
    <w:rsid w:val="004E2929"/>
    <w:rsid w:val="00564399"/>
    <w:rsid w:val="006070EF"/>
    <w:rsid w:val="006A2291"/>
    <w:rsid w:val="006C4110"/>
    <w:rsid w:val="00712AED"/>
    <w:rsid w:val="00742670"/>
    <w:rsid w:val="0076629E"/>
    <w:rsid w:val="00790D90"/>
    <w:rsid w:val="007A0D53"/>
    <w:rsid w:val="007A2F03"/>
    <w:rsid w:val="00827CD8"/>
    <w:rsid w:val="008C67EA"/>
    <w:rsid w:val="00955ADF"/>
    <w:rsid w:val="00974A37"/>
    <w:rsid w:val="00985EBE"/>
    <w:rsid w:val="00A05171"/>
    <w:rsid w:val="00A25147"/>
    <w:rsid w:val="00A40110"/>
    <w:rsid w:val="00A70191"/>
    <w:rsid w:val="00A73E94"/>
    <w:rsid w:val="00A7762C"/>
    <w:rsid w:val="00AD0BAA"/>
    <w:rsid w:val="00AF3E63"/>
    <w:rsid w:val="00B20A9E"/>
    <w:rsid w:val="00B61C40"/>
    <w:rsid w:val="00B627EB"/>
    <w:rsid w:val="00B63320"/>
    <w:rsid w:val="00B8614E"/>
    <w:rsid w:val="00BB27EC"/>
    <w:rsid w:val="00BC226D"/>
    <w:rsid w:val="00BD084A"/>
    <w:rsid w:val="00C0291E"/>
    <w:rsid w:val="00C3679B"/>
    <w:rsid w:val="00CF70AA"/>
    <w:rsid w:val="00D65616"/>
    <w:rsid w:val="00D75256"/>
    <w:rsid w:val="00D977E3"/>
    <w:rsid w:val="00DA35CB"/>
    <w:rsid w:val="00DE5038"/>
    <w:rsid w:val="00E41665"/>
    <w:rsid w:val="00E508CD"/>
    <w:rsid w:val="00E92D65"/>
    <w:rsid w:val="00EC149F"/>
    <w:rsid w:val="00F63657"/>
    <w:rsid w:val="00F66580"/>
    <w:rsid w:val="00F76FEB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71CB3F-6315-4589-9272-D6A58152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Heading"/>
    <w:rsid w:val="00D977E3"/>
    <w:pPr>
      <w:spacing w:after="0" w:line="240" w:lineRule="auto"/>
    </w:pPr>
    <w:rPr>
      <w:rFonts w:ascii="Arial" w:eastAsia="Times New Roman" w:hAnsi="Arial" w:cs="Times New Roman"/>
      <w:color w:val="464646" w:themeColor="text1" w:themeTint="D9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B8A"/>
    <w:pPr>
      <w:keepNext/>
      <w:keepLines/>
      <w:spacing w:before="200"/>
      <w:outlineLvl w:val="1"/>
    </w:pPr>
    <w:rPr>
      <w:rFonts w:eastAsiaTheme="majorEastAsia" w:cstheme="majorBidi"/>
      <w:b/>
      <w:bCs/>
      <w:color w:val="717171" w:themeColor="text1" w:themeTint="A6"/>
      <w:sz w:val="60"/>
      <w:szCs w:val="26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141B8A"/>
    <w:pPr>
      <w:keepNext/>
      <w:keepLines/>
      <w:spacing w:before="200"/>
      <w:outlineLvl w:val="2"/>
    </w:pPr>
    <w:rPr>
      <w:rFonts w:eastAsiaTheme="majorEastAsia" w:cstheme="majorBidi"/>
      <w:bCs/>
      <w:color w:val="717171" w:themeColor="text1" w:themeTint="A6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10"/>
  </w:style>
  <w:style w:type="paragraph" w:styleId="Footer">
    <w:name w:val="footer"/>
    <w:basedOn w:val="Normal"/>
    <w:link w:val="Foot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10"/>
  </w:style>
  <w:style w:type="paragraph" w:styleId="BalloonText">
    <w:name w:val="Balloon Text"/>
    <w:basedOn w:val="Normal"/>
    <w:link w:val="BalloonTextChar"/>
    <w:uiPriority w:val="99"/>
    <w:semiHidden/>
    <w:unhideWhenUsed/>
    <w:rsid w:val="00A4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77E3"/>
    <w:pPr>
      <w:pBdr>
        <w:bottom w:val="single" w:sz="8" w:space="4" w:color="0063A7" w:themeColor="accent1"/>
      </w:pBdr>
      <w:spacing w:after="300"/>
      <w:contextualSpacing/>
    </w:pPr>
    <w:rPr>
      <w:rFonts w:eastAsiaTheme="majorEastAsia" w:cstheme="majorBidi"/>
      <w:b/>
      <w:color w:val="5C5C5C" w:themeColor="text1" w:themeTint="BF"/>
      <w:spacing w:val="5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7E3"/>
    <w:rPr>
      <w:rFonts w:ascii="Arial" w:eastAsiaTheme="majorEastAsia" w:hAnsi="Arial" w:cstheme="majorBidi"/>
      <w:b/>
      <w:color w:val="5C5C5C" w:themeColor="text1" w:themeTint="BF"/>
      <w:spacing w:val="5"/>
      <w:kern w:val="28"/>
      <w:sz w:val="120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D977E3"/>
    <w:pPr>
      <w:numPr>
        <w:ilvl w:val="1"/>
      </w:numPr>
    </w:pPr>
    <w:rPr>
      <w:rFonts w:eastAsiaTheme="majorEastAsia" w:cstheme="majorBidi"/>
      <w:iCs/>
      <w:color w:val="717171" w:themeColor="text1" w:themeTint="A6"/>
      <w:spacing w:val="15"/>
      <w:sz w:val="60"/>
      <w:szCs w:val="24"/>
    </w:rPr>
  </w:style>
  <w:style w:type="character" w:customStyle="1" w:styleId="SubtitleChar">
    <w:name w:val="Subtitle Char"/>
    <w:basedOn w:val="DefaultParagraphFont"/>
    <w:link w:val="Subtitle"/>
    <w:rsid w:val="00D977E3"/>
    <w:rPr>
      <w:rFonts w:ascii="Arial" w:eastAsiaTheme="majorEastAsia" w:hAnsi="Arial" w:cstheme="majorBidi"/>
      <w:iCs/>
      <w:color w:val="717171" w:themeColor="text1" w:themeTint="A6"/>
      <w:spacing w:val="15"/>
      <w:kern w:val="28"/>
      <w:sz w:val="60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D977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1B8A"/>
    <w:rPr>
      <w:rFonts w:ascii="Arial" w:eastAsiaTheme="majorEastAsia" w:hAnsi="Arial" w:cstheme="majorBidi"/>
      <w:b/>
      <w:bCs/>
      <w:color w:val="717171" w:themeColor="text1" w:themeTint="A6"/>
      <w:kern w:val="28"/>
      <w:sz w:val="60"/>
      <w:szCs w:val="26"/>
      <w:lang w:eastAsia="en-GB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141B8A"/>
    <w:rPr>
      <w:rFonts w:ascii="Arial" w:eastAsiaTheme="majorEastAsia" w:hAnsi="Arial" w:cstheme="majorBidi"/>
      <w:bCs/>
      <w:color w:val="717171" w:themeColor="text1" w:themeTint="A6"/>
      <w:kern w:val="28"/>
      <w:sz w:val="40"/>
      <w:szCs w:val="20"/>
      <w:lang w:eastAsia="en-GB"/>
    </w:rPr>
  </w:style>
  <w:style w:type="paragraph" w:styleId="Revision">
    <w:name w:val="Revision"/>
    <w:hidden/>
    <w:uiPriority w:val="99"/>
    <w:semiHidden/>
    <w:rsid w:val="00361F49"/>
    <w:pPr>
      <w:spacing w:after="0" w:line="240" w:lineRule="auto"/>
    </w:pPr>
    <w:rPr>
      <w:rFonts w:ascii="Arial" w:eastAsia="Times New Roman" w:hAnsi="Arial" w:cs="Times New Roman"/>
      <w:color w:val="464646" w:themeColor="text1" w:themeTint="D9"/>
      <w:kern w:val="28"/>
      <w:sz w:val="20"/>
      <w:szCs w:val="20"/>
      <w:lang w:eastAsia="en-GB"/>
    </w:rPr>
  </w:style>
  <w:style w:type="paragraph" w:customStyle="1" w:styleId="BasicParagraph">
    <w:name w:val="[Basic Paragraph]"/>
    <w:basedOn w:val="Normal"/>
    <w:uiPriority w:val="99"/>
    <w:rsid w:val="000653C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D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99F"/>
    <w:rPr>
      <w:color w:val="0063A7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5EB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98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llbeing@ncic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HS Colours">
      <a:dk1>
        <a:srgbClr val="262626"/>
      </a:dk1>
      <a:lt1>
        <a:sysClr val="window" lastClr="FFFFFF"/>
      </a:lt1>
      <a:dk2>
        <a:srgbClr val="0063A7"/>
      </a:dk2>
      <a:lt2>
        <a:srgbClr val="D8D8D8"/>
      </a:lt2>
      <a:accent1>
        <a:srgbClr val="0063A7"/>
      </a:accent1>
      <a:accent2>
        <a:srgbClr val="006747"/>
      </a:accent2>
      <a:accent3>
        <a:srgbClr val="3F3F3F"/>
      </a:accent3>
      <a:accent4>
        <a:srgbClr val="D8D8D8"/>
      </a:accent4>
      <a:accent5>
        <a:srgbClr val="7F7F7F"/>
      </a:accent5>
      <a:accent6>
        <a:srgbClr val="DBE5F1"/>
      </a:accent6>
      <a:hlink>
        <a:srgbClr val="0063A7"/>
      </a:hlink>
      <a:folHlink>
        <a:srgbClr val="0063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D2B7-B5E8-4E32-B4C4-6DF79073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 Knight</dc:creator>
  <cp:lastModifiedBy>BREEN, Paula (TEMPLE SOWERBY MEDICAL PRACTICE)</cp:lastModifiedBy>
  <cp:revision>2</cp:revision>
  <cp:lastPrinted>2023-10-04T14:12:00Z</cp:lastPrinted>
  <dcterms:created xsi:type="dcterms:W3CDTF">2024-01-31T13:07:00Z</dcterms:created>
  <dcterms:modified xsi:type="dcterms:W3CDTF">2024-01-31T13:07:00Z</dcterms:modified>
</cp:coreProperties>
</file>